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A54DF" w14:textId="37DF4116" w:rsidR="00905383" w:rsidRPr="00A04AA5" w:rsidRDefault="00AE594E">
      <w:pPr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Løsningsforslag</w:t>
      </w:r>
    </w:p>
    <w:p w14:paraId="46306950" w14:textId="1D6E6AB4" w:rsidR="003E5203" w:rsidRDefault="00FD2C45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Leverandøren</w:t>
      </w:r>
      <w:r w:rsidRPr="000E46DE">
        <w:rPr>
          <w:rFonts w:asciiTheme="majorHAnsi" w:hAnsiTheme="majorHAnsi" w:cstheme="majorHAnsi"/>
          <w:sz w:val="20"/>
          <w:szCs w:val="20"/>
        </w:rPr>
        <w:t xml:space="preserve"> </w:t>
      </w:r>
      <w:r w:rsidR="000E46DE" w:rsidRPr="000E46DE">
        <w:rPr>
          <w:rFonts w:asciiTheme="majorHAnsi" w:hAnsiTheme="majorHAnsi" w:cstheme="majorHAnsi"/>
          <w:sz w:val="20"/>
          <w:szCs w:val="20"/>
        </w:rPr>
        <w:t xml:space="preserve">skal lage et tilbudsforslag til nye pumpestasjonen for PA16 med komplett forklaring på hoved løsningen </w:t>
      </w:r>
      <w:r w:rsidR="00016192">
        <w:rPr>
          <w:rFonts w:asciiTheme="majorHAnsi" w:hAnsiTheme="majorHAnsi" w:cstheme="majorHAnsi"/>
          <w:sz w:val="20"/>
          <w:szCs w:val="20"/>
        </w:rPr>
        <w:t>ivaretar</w:t>
      </w:r>
      <w:r w:rsidR="000E46DE" w:rsidRPr="000E46DE">
        <w:rPr>
          <w:rFonts w:asciiTheme="majorHAnsi" w:hAnsiTheme="majorHAnsi" w:cstheme="majorHAnsi"/>
          <w:sz w:val="20"/>
          <w:szCs w:val="20"/>
        </w:rPr>
        <w:t xml:space="preserve"> beskr</w:t>
      </w:r>
      <w:r w:rsidR="00016192">
        <w:rPr>
          <w:rFonts w:asciiTheme="majorHAnsi" w:hAnsiTheme="majorHAnsi" w:cstheme="majorHAnsi"/>
          <w:sz w:val="20"/>
          <w:szCs w:val="20"/>
        </w:rPr>
        <w:t>ivelsen</w:t>
      </w:r>
      <w:r w:rsidR="000E46DE" w:rsidRPr="000E46DE">
        <w:rPr>
          <w:rFonts w:asciiTheme="majorHAnsi" w:hAnsiTheme="majorHAnsi" w:cstheme="majorHAnsi"/>
          <w:sz w:val="20"/>
          <w:szCs w:val="20"/>
        </w:rPr>
        <w:t xml:space="preserve"> i </w:t>
      </w:r>
      <w:r w:rsidR="00924ADE" w:rsidRPr="00924ADE">
        <w:rPr>
          <w:rFonts w:asciiTheme="majorHAnsi" w:hAnsiTheme="majorHAnsi" w:cstheme="majorHAnsi"/>
          <w:sz w:val="20"/>
          <w:szCs w:val="20"/>
        </w:rPr>
        <w:t>B4.1 2026-2468 Kravspesifikasjon rev 06052026</w:t>
      </w:r>
      <w:r w:rsidR="00E9795C">
        <w:rPr>
          <w:rFonts w:asciiTheme="majorHAnsi" w:hAnsiTheme="majorHAnsi" w:cstheme="majorHAnsi"/>
          <w:sz w:val="20"/>
          <w:szCs w:val="20"/>
        </w:rPr>
        <w:t xml:space="preserve">. korte trekk bygge prosessen </w:t>
      </w:r>
      <w:r w:rsidR="008A6A15">
        <w:rPr>
          <w:rFonts w:asciiTheme="majorHAnsi" w:hAnsiTheme="majorHAnsi" w:cstheme="majorHAnsi"/>
          <w:sz w:val="20"/>
          <w:szCs w:val="20"/>
        </w:rPr>
        <w:t>etter leverandørens anbefalte</w:t>
      </w:r>
      <w:r w:rsidR="00E9795C">
        <w:rPr>
          <w:rFonts w:asciiTheme="majorHAnsi" w:hAnsiTheme="majorHAnsi" w:cstheme="majorHAnsi"/>
          <w:sz w:val="20"/>
          <w:szCs w:val="20"/>
        </w:rPr>
        <w:t xml:space="preserve"> rekkefølge</w:t>
      </w:r>
      <w:r w:rsidR="000E46DE" w:rsidRPr="000E46DE">
        <w:rPr>
          <w:rFonts w:asciiTheme="majorHAnsi" w:hAnsiTheme="majorHAnsi" w:cstheme="majorHAnsi"/>
          <w:sz w:val="20"/>
          <w:szCs w:val="20"/>
        </w:rPr>
        <w:t xml:space="preserve">. </w:t>
      </w:r>
      <w:r w:rsidR="00322CC1">
        <w:rPr>
          <w:rFonts w:asciiTheme="majorHAnsi" w:hAnsiTheme="majorHAnsi" w:cstheme="majorHAnsi"/>
          <w:sz w:val="20"/>
          <w:szCs w:val="20"/>
        </w:rPr>
        <w:t>Løsningsforslaget</w:t>
      </w:r>
      <w:r w:rsidR="00342325">
        <w:rPr>
          <w:rFonts w:asciiTheme="majorHAnsi" w:hAnsiTheme="majorHAnsi" w:cstheme="majorHAnsi"/>
          <w:sz w:val="20"/>
          <w:szCs w:val="20"/>
        </w:rPr>
        <w:t xml:space="preserve"> må inkludere </w:t>
      </w:r>
      <w:r w:rsidR="00092B35">
        <w:rPr>
          <w:rFonts w:asciiTheme="majorHAnsi" w:hAnsiTheme="majorHAnsi" w:cstheme="majorHAnsi"/>
          <w:sz w:val="20"/>
          <w:szCs w:val="20"/>
        </w:rPr>
        <w:t xml:space="preserve">midlertidig løsning for avløpet </w:t>
      </w:r>
      <w:r w:rsidR="008A6A15">
        <w:rPr>
          <w:rFonts w:asciiTheme="majorHAnsi" w:hAnsiTheme="majorHAnsi" w:cstheme="majorHAnsi"/>
          <w:sz w:val="20"/>
          <w:szCs w:val="20"/>
        </w:rPr>
        <w:t>me</w:t>
      </w:r>
      <w:r w:rsidR="00660CB3">
        <w:rPr>
          <w:rFonts w:asciiTheme="majorHAnsi" w:hAnsiTheme="majorHAnsi" w:cstheme="majorHAnsi"/>
          <w:sz w:val="20"/>
          <w:szCs w:val="20"/>
        </w:rPr>
        <w:t>d</w:t>
      </w:r>
      <w:r w:rsidR="008A6A15">
        <w:rPr>
          <w:rFonts w:asciiTheme="majorHAnsi" w:hAnsiTheme="majorHAnsi" w:cstheme="majorHAnsi"/>
          <w:sz w:val="20"/>
          <w:szCs w:val="20"/>
        </w:rPr>
        <w:t xml:space="preserve"> ny </w:t>
      </w:r>
      <w:r w:rsidR="00176D49">
        <w:rPr>
          <w:rFonts w:asciiTheme="majorHAnsi" w:hAnsiTheme="majorHAnsi" w:cstheme="majorHAnsi"/>
          <w:sz w:val="20"/>
          <w:szCs w:val="20"/>
        </w:rPr>
        <w:t xml:space="preserve">stasjon er </w:t>
      </w:r>
      <w:r w:rsidR="00092B35">
        <w:rPr>
          <w:rFonts w:asciiTheme="majorHAnsi" w:hAnsiTheme="majorHAnsi" w:cstheme="majorHAnsi"/>
          <w:sz w:val="20"/>
          <w:szCs w:val="20"/>
        </w:rPr>
        <w:t>under bygging</w:t>
      </w:r>
      <w:r w:rsidR="000E46DE" w:rsidRPr="000E46DE">
        <w:rPr>
          <w:rFonts w:asciiTheme="majorHAnsi" w:hAnsiTheme="majorHAnsi" w:cstheme="majorHAnsi"/>
          <w:sz w:val="20"/>
          <w:szCs w:val="20"/>
        </w:rPr>
        <w:t xml:space="preserve">. </w:t>
      </w:r>
      <w:r w:rsidR="00595546">
        <w:rPr>
          <w:rFonts w:asciiTheme="majorHAnsi" w:hAnsiTheme="majorHAnsi" w:cstheme="majorHAnsi"/>
          <w:sz w:val="20"/>
          <w:szCs w:val="20"/>
        </w:rPr>
        <w:t xml:space="preserve">Løsning på </w:t>
      </w:r>
      <w:r w:rsidR="00B24492">
        <w:rPr>
          <w:rFonts w:asciiTheme="majorHAnsi" w:hAnsiTheme="majorHAnsi" w:cstheme="majorHAnsi"/>
          <w:sz w:val="20"/>
          <w:szCs w:val="20"/>
        </w:rPr>
        <w:t xml:space="preserve">nye </w:t>
      </w:r>
      <w:proofErr w:type="spellStart"/>
      <w:r w:rsidR="00595546">
        <w:rPr>
          <w:rFonts w:asciiTheme="majorHAnsi" w:hAnsiTheme="majorHAnsi" w:cstheme="majorHAnsi"/>
          <w:sz w:val="20"/>
          <w:szCs w:val="20"/>
        </w:rPr>
        <w:t>solceller+battripakke</w:t>
      </w:r>
      <w:proofErr w:type="spellEnd"/>
      <w:r w:rsidR="00B24492">
        <w:rPr>
          <w:rFonts w:asciiTheme="majorHAnsi" w:hAnsiTheme="majorHAnsi" w:cstheme="majorHAnsi"/>
          <w:sz w:val="20"/>
          <w:szCs w:val="20"/>
        </w:rPr>
        <w:t xml:space="preserve"> </w:t>
      </w:r>
      <w:r w:rsidR="00297D88">
        <w:rPr>
          <w:rFonts w:asciiTheme="majorHAnsi" w:hAnsiTheme="majorHAnsi" w:cstheme="majorHAnsi"/>
          <w:sz w:val="20"/>
          <w:szCs w:val="20"/>
        </w:rPr>
        <w:t xml:space="preserve">som er integrert i </w:t>
      </w:r>
      <w:r w:rsidR="00A94E50">
        <w:rPr>
          <w:rFonts w:asciiTheme="majorHAnsi" w:hAnsiTheme="majorHAnsi" w:cstheme="majorHAnsi"/>
          <w:sz w:val="20"/>
          <w:szCs w:val="20"/>
        </w:rPr>
        <w:t>strømbruket for ny pumpestasjon</w:t>
      </w:r>
      <w:r w:rsidR="00595546">
        <w:rPr>
          <w:rFonts w:asciiTheme="majorHAnsi" w:hAnsiTheme="majorHAnsi" w:cstheme="majorHAnsi"/>
          <w:sz w:val="20"/>
          <w:szCs w:val="20"/>
        </w:rPr>
        <w:t xml:space="preserve">, </w:t>
      </w:r>
      <w:r w:rsidR="00176D49">
        <w:rPr>
          <w:rFonts w:asciiTheme="majorHAnsi" w:hAnsiTheme="majorHAnsi" w:cstheme="majorHAnsi"/>
          <w:sz w:val="20"/>
          <w:szCs w:val="20"/>
        </w:rPr>
        <w:t>materiell</w:t>
      </w:r>
      <w:r w:rsidR="00B80676">
        <w:rPr>
          <w:rFonts w:asciiTheme="majorHAnsi" w:hAnsiTheme="majorHAnsi" w:cstheme="majorHAnsi"/>
          <w:sz w:val="20"/>
          <w:szCs w:val="20"/>
        </w:rPr>
        <w:t xml:space="preserve"> løsning for </w:t>
      </w:r>
      <w:r w:rsidR="00E866EF">
        <w:rPr>
          <w:rFonts w:asciiTheme="majorHAnsi" w:hAnsiTheme="majorHAnsi" w:cstheme="majorHAnsi"/>
          <w:sz w:val="20"/>
          <w:szCs w:val="20"/>
        </w:rPr>
        <w:t xml:space="preserve">pumpestasjonen og </w:t>
      </w:r>
      <w:r w:rsidR="00176D49">
        <w:rPr>
          <w:rFonts w:asciiTheme="majorHAnsi" w:hAnsiTheme="majorHAnsi" w:cstheme="majorHAnsi"/>
          <w:sz w:val="20"/>
          <w:szCs w:val="20"/>
        </w:rPr>
        <w:t>fordrøyningsmagasin</w:t>
      </w:r>
      <w:r w:rsidR="000E46DE" w:rsidRPr="000E46DE">
        <w:rPr>
          <w:rFonts w:asciiTheme="majorHAnsi" w:hAnsiTheme="majorHAnsi" w:cstheme="majorHAnsi"/>
          <w:sz w:val="20"/>
          <w:szCs w:val="20"/>
        </w:rPr>
        <w:t xml:space="preserve">. Selve bygget for det nye avløpssystemet må være innenfor kommunens eiendomsgrense. </w:t>
      </w:r>
      <w:r w:rsidR="00381B31">
        <w:rPr>
          <w:rFonts w:asciiTheme="majorHAnsi" w:hAnsiTheme="majorHAnsi" w:cstheme="majorHAnsi"/>
          <w:sz w:val="20"/>
          <w:szCs w:val="20"/>
        </w:rPr>
        <w:t>Fornyelse</w:t>
      </w:r>
      <w:r w:rsidR="004F520A">
        <w:rPr>
          <w:rFonts w:asciiTheme="majorHAnsi" w:hAnsiTheme="majorHAnsi" w:cstheme="majorHAnsi"/>
          <w:sz w:val="20"/>
          <w:szCs w:val="20"/>
        </w:rPr>
        <w:t>/</w:t>
      </w:r>
      <w:r w:rsidR="00A9686F">
        <w:rPr>
          <w:rFonts w:asciiTheme="majorHAnsi" w:hAnsiTheme="majorHAnsi" w:cstheme="majorHAnsi"/>
          <w:sz w:val="20"/>
          <w:szCs w:val="20"/>
        </w:rPr>
        <w:t>rehabilitering</w:t>
      </w:r>
      <w:r w:rsidR="00381B31">
        <w:rPr>
          <w:rFonts w:asciiTheme="majorHAnsi" w:hAnsiTheme="majorHAnsi" w:cstheme="majorHAnsi"/>
          <w:sz w:val="20"/>
          <w:szCs w:val="20"/>
        </w:rPr>
        <w:t xml:space="preserve"> av </w:t>
      </w:r>
      <w:r w:rsidR="0035771A">
        <w:rPr>
          <w:rFonts w:asciiTheme="majorHAnsi" w:hAnsiTheme="majorHAnsi" w:cstheme="majorHAnsi"/>
          <w:sz w:val="20"/>
          <w:szCs w:val="20"/>
        </w:rPr>
        <w:t xml:space="preserve">underbygg som skal beholdes, slik som </w:t>
      </w:r>
      <w:r w:rsidR="00EB6E5E">
        <w:rPr>
          <w:rFonts w:asciiTheme="majorHAnsi" w:hAnsiTheme="majorHAnsi" w:cstheme="majorHAnsi"/>
          <w:sz w:val="20"/>
          <w:szCs w:val="20"/>
        </w:rPr>
        <w:t xml:space="preserve">sump, </w:t>
      </w:r>
      <w:r w:rsidR="004F520A">
        <w:rPr>
          <w:rFonts w:asciiTheme="majorHAnsi" w:hAnsiTheme="majorHAnsi" w:cstheme="majorHAnsi"/>
          <w:sz w:val="20"/>
          <w:szCs w:val="20"/>
        </w:rPr>
        <w:t>ytre</w:t>
      </w:r>
      <w:r w:rsidR="00EB6E5E">
        <w:rPr>
          <w:rFonts w:asciiTheme="majorHAnsi" w:hAnsiTheme="majorHAnsi" w:cstheme="majorHAnsi"/>
          <w:sz w:val="20"/>
          <w:szCs w:val="20"/>
        </w:rPr>
        <w:t xml:space="preserve"> vegger i kjeller, avløp innsamlings </w:t>
      </w:r>
      <w:r w:rsidR="007F78AE">
        <w:rPr>
          <w:rFonts w:asciiTheme="majorHAnsi" w:hAnsiTheme="majorHAnsi" w:cstheme="majorHAnsi"/>
          <w:sz w:val="20"/>
          <w:szCs w:val="20"/>
        </w:rPr>
        <w:t>rom</w:t>
      </w:r>
      <w:r w:rsidR="00EB6E5E">
        <w:rPr>
          <w:rFonts w:asciiTheme="majorHAnsi" w:hAnsiTheme="majorHAnsi" w:cstheme="majorHAnsi"/>
          <w:sz w:val="20"/>
          <w:szCs w:val="20"/>
        </w:rPr>
        <w:t xml:space="preserve"> før </w:t>
      </w:r>
      <w:r w:rsidR="007F78AE">
        <w:rPr>
          <w:rFonts w:asciiTheme="majorHAnsi" w:hAnsiTheme="majorHAnsi" w:cstheme="majorHAnsi"/>
          <w:sz w:val="20"/>
          <w:szCs w:val="20"/>
        </w:rPr>
        <w:t>avløpet</w:t>
      </w:r>
      <w:r w:rsidR="004F520A">
        <w:rPr>
          <w:rFonts w:asciiTheme="majorHAnsi" w:hAnsiTheme="majorHAnsi" w:cstheme="majorHAnsi"/>
          <w:sz w:val="20"/>
          <w:szCs w:val="20"/>
        </w:rPr>
        <w:t xml:space="preserve"> renner </w:t>
      </w:r>
      <w:r w:rsidR="0021121A">
        <w:rPr>
          <w:rFonts w:asciiTheme="majorHAnsi" w:hAnsiTheme="majorHAnsi" w:cstheme="majorHAnsi"/>
          <w:sz w:val="20"/>
          <w:szCs w:val="20"/>
        </w:rPr>
        <w:t xml:space="preserve">videre </w:t>
      </w:r>
      <w:r w:rsidR="004F520A">
        <w:rPr>
          <w:rFonts w:asciiTheme="majorHAnsi" w:hAnsiTheme="majorHAnsi" w:cstheme="majorHAnsi"/>
          <w:sz w:val="20"/>
          <w:szCs w:val="20"/>
        </w:rPr>
        <w:t>ned til sump</w:t>
      </w:r>
      <w:r w:rsidR="0021121A">
        <w:rPr>
          <w:rFonts w:asciiTheme="majorHAnsi" w:hAnsiTheme="majorHAnsi" w:cstheme="majorHAnsi"/>
          <w:sz w:val="20"/>
          <w:szCs w:val="20"/>
        </w:rPr>
        <w:t>, nød overløp rehabilitering.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>Leverandør</w:t>
      </w:r>
      <w:r w:rsidRPr="00A04AA5">
        <w:rPr>
          <w:rFonts w:asciiTheme="majorHAnsi" w:hAnsiTheme="majorHAnsi" w:cstheme="majorHAnsi"/>
          <w:sz w:val="20"/>
          <w:szCs w:val="20"/>
        </w:rPr>
        <w:t xml:space="preserve"> </w:t>
      </w:r>
      <w:r w:rsidR="00B5612D" w:rsidRPr="00A04AA5">
        <w:rPr>
          <w:rFonts w:asciiTheme="majorHAnsi" w:hAnsiTheme="majorHAnsi" w:cstheme="majorHAnsi"/>
          <w:sz w:val="20"/>
          <w:szCs w:val="20"/>
        </w:rPr>
        <w:t>skal benytte skjemaet under ved sin beskrivelse.</w:t>
      </w:r>
      <w:r w:rsidR="008577F4">
        <w:rPr>
          <w:rFonts w:asciiTheme="majorHAnsi" w:hAnsiTheme="majorHAnsi" w:cstheme="majorHAnsi"/>
          <w:sz w:val="20"/>
          <w:szCs w:val="20"/>
        </w:rPr>
        <w:t xml:space="preserve"> </w:t>
      </w:r>
      <w:r w:rsidR="005B7187">
        <w:rPr>
          <w:rFonts w:asciiTheme="majorHAnsi" w:hAnsiTheme="majorHAnsi" w:cstheme="majorHAnsi"/>
          <w:sz w:val="20"/>
          <w:szCs w:val="20"/>
        </w:rPr>
        <w:t>Enkelt plankart</w:t>
      </w:r>
      <w:r w:rsidR="008577F4">
        <w:rPr>
          <w:rFonts w:asciiTheme="majorHAnsi" w:hAnsiTheme="majorHAnsi" w:cstheme="majorHAnsi"/>
          <w:sz w:val="20"/>
          <w:szCs w:val="20"/>
        </w:rPr>
        <w:t xml:space="preserve"> og snitt kart </w:t>
      </w:r>
      <w:r w:rsidR="005B7187">
        <w:rPr>
          <w:rFonts w:asciiTheme="majorHAnsi" w:hAnsiTheme="majorHAnsi" w:cstheme="majorHAnsi"/>
          <w:sz w:val="20"/>
          <w:szCs w:val="20"/>
        </w:rPr>
        <w:t>som viser plassering av u</w:t>
      </w:r>
      <w:r w:rsidR="00A9686F">
        <w:rPr>
          <w:rFonts w:asciiTheme="majorHAnsi" w:hAnsiTheme="majorHAnsi" w:cstheme="majorHAnsi"/>
          <w:sz w:val="20"/>
          <w:szCs w:val="20"/>
        </w:rPr>
        <w:t xml:space="preserve">tstyr </w:t>
      </w:r>
      <w:r w:rsidR="008577F4">
        <w:rPr>
          <w:rFonts w:asciiTheme="majorHAnsi" w:hAnsiTheme="majorHAnsi" w:cstheme="majorHAnsi"/>
          <w:sz w:val="20"/>
          <w:szCs w:val="20"/>
        </w:rPr>
        <w:t xml:space="preserve">skal utarbeides </w:t>
      </w:r>
      <w:r w:rsidR="00A9686F">
        <w:rPr>
          <w:rFonts w:asciiTheme="majorHAnsi" w:hAnsiTheme="majorHAnsi" w:cstheme="majorHAnsi"/>
          <w:sz w:val="20"/>
          <w:szCs w:val="20"/>
        </w:rPr>
        <w:t>og sendes som eget vedlegg</w:t>
      </w:r>
      <w:r w:rsidR="009926DC">
        <w:rPr>
          <w:rFonts w:asciiTheme="majorHAnsi" w:hAnsiTheme="majorHAnsi" w:cstheme="majorHAnsi"/>
          <w:sz w:val="20"/>
          <w:szCs w:val="20"/>
        </w:rPr>
        <w:t xml:space="preserve"> </w:t>
      </w:r>
      <w:r w:rsidR="00A9686F">
        <w:rPr>
          <w:rFonts w:asciiTheme="majorHAnsi" w:hAnsiTheme="majorHAnsi" w:cstheme="majorHAnsi"/>
          <w:sz w:val="20"/>
          <w:szCs w:val="20"/>
        </w:rPr>
        <w:t>sammen med</w:t>
      </w:r>
      <w:r w:rsidR="009926DC">
        <w:rPr>
          <w:rFonts w:asciiTheme="majorHAnsi" w:hAnsiTheme="majorHAnsi" w:cstheme="majorHAnsi"/>
          <w:sz w:val="20"/>
          <w:szCs w:val="20"/>
        </w:rPr>
        <w:t xml:space="preserve"> tilbudet. Utkastet vil bli videre utviklet </w:t>
      </w:r>
      <w:r w:rsidR="007B1069">
        <w:rPr>
          <w:rFonts w:asciiTheme="majorHAnsi" w:hAnsiTheme="majorHAnsi" w:cstheme="majorHAnsi"/>
          <w:sz w:val="20"/>
          <w:szCs w:val="20"/>
        </w:rPr>
        <w:t xml:space="preserve">av utvalgt leverandør og </w:t>
      </w:r>
      <w:r w:rsidR="00AB29AF">
        <w:rPr>
          <w:rFonts w:asciiTheme="majorHAnsi" w:hAnsiTheme="majorHAnsi" w:cstheme="majorHAnsi"/>
          <w:sz w:val="20"/>
          <w:szCs w:val="20"/>
        </w:rPr>
        <w:t>har leverings frist</w:t>
      </w:r>
      <w:r w:rsidR="00642C6C">
        <w:rPr>
          <w:rFonts w:asciiTheme="majorHAnsi" w:hAnsiTheme="majorHAnsi" w:cstheme="majorHAnsi"/>
          <w:sz w:val="20"/>
          <w:szCs w:val="20"/>
        </w:rPr>
        <w:t xml:space="preserve"> 6 uker etter kontrakt inngåelse. Denne versjonen vil bli brukt til </w:t>
      </w:r>
      <w:r w:rsidR="00A9686F">
        <w:rPr>
          <w:rFonts w:asciiTheme="majorHAnsi" w:hAnsiTheme="majorHAnsi" w:cstheme="majorHAnsi"/>
          <w:sz w:val="20"/>
          <w:szCs w:val="20"/>
        </w:rPr>
        <w:t>byggesøknaden</w:t>
      </w:r>
      <w:r w:rsidR="00642C6C">
        <w:rPr>
          <w:rFonts w:asciiTheme="majorHAnsi" w:hAnsiTheme="majorHAnsi" w:cstheme="majorHAnsi"/>
          <w:sz w:val="20"/>
          <w:szCs w:val="20"/>
        </w:rPr>
        <w:t>.</w:t>
      </w:r>
    </w:p>
    <w:p w14:paraId="03317355" w14:textId="77777777" w:rsidR="003E5203" w:rsidRDefault="003E5203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5386ACD" w14:textId="1AB7533A" w:rsidR="003E5203" w:rsidRPr="003E5203" w:rsidRDefault="003E5203">
      <w:pPr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Informasjons regler for dette skjemaet</w:t>
      </w:r>
    </w:p>
    <w:p w14:paraId="5703E3AC" w14:textId="479F974F" w:rsidR="00B5612D" w:rsidRPr="00A04AA5" w:rsidRDefault="00B5612D">
      <w:pPr>
        <w:rPr>
          <w:rFonts w:asciiTheme="majorHAnsi" w:hAnsiTheme="majorHAnsi" w:cstheme="majorHAnsi"/>
          <w:sz w:val="20"/>
          <w:szCs w:val="20"/>
        </w:rPr>
      </w:pPr>
      <w:r w:rsidRPr="00A04AA5">
        <w:rPr>
          <w:rFonts w:asciiTheme="majorHAnsi" w:hAnsiTheme="majorHAnsi" w:cstheme="majorHAnsi"/>
          <w:sz w:val="20"/>
          <w:szCs w:val="20"/>
        </w:rPr>
        <w:t xml:space="preserve">Beskrivelsen </w:t>
      </w:r>
      <w:r w:rsidR="00EF626A">
        <w:rPr>
          <w:rFonts w:asciiTheme="majorHAnsi" w:hAnsiTheme="majorHAnsi" w:cstheme="majorHAnsi"/>
          <w:sz w:val="20"/>
          <w:szCs w:val="20"/>
        </w:rPr>
        <w:t xml:space="preserve">av </w:t>
      </w:r>
      <w:r w:rsidR="00385A10">
        <w:rPr>
          <w:rFonts w:asciiTheme="majorHAnsi" w:hAnsiTheme="majorHAnsi" w:cstheme="majorHAnsi"/>
          <w:sz w:val="20"/>
          <w:szCs w:val="20"/>
        </w:rPr>
        <w:t>løsningsforslaget</w:t>
      </w:r>
      <w:r w:rsidRPr="00A04AA5">
        <w:rPr>
          <w:rFonts w:asciiTheme="majorHAnsi" w:hAnsiTheme="majorHAnsi" w:cstheme="majorHAnsi"/>
          <w:sz w:val="20"/>
          <w:szCs w:val="20"/>
        </w:rPr>
        <w:t xml:space="preserve"> </w:t>
      </w:r>
      <w:r w:rsidR="00385A10">
        <w:rPr>
          <w:rFonts w:asciiTheme="majorHAnsi" w:hAnsiTheme="majorHAnsi" w:cstheme="majorHAnsi"/>
          <w:sz w:val="20"/>
          <w:szCs w:val="20"/>
        </w:rPr>
        <w:t xml:space="preserve">kan </w:t>
      </w:r>
      <w:r w:rsidRPr="00A04AA5">
        <w:rPr>
          <w:rFonts w:asciiTheme="majorHAnsi" w:hAnsiTheme="majorHAnsi" w:cstheme="majorHAnsi"/>
          <w:sz w:val="20"/>
          <w:szCs w:val="20"/>
        </w:rPr>
        <w:t xml:space="preserve">ikke overstige </w:t>
      </w:r>
      <w:r w:rsidR="00AF28FC" w:rsidRPr="00A04AA5">
        <w:rPr>
          <w:rFonts w:asciiTheme="majorHAnsi" w:hAnsiTheme="majorHAnsi" w:cstheme="majorHAnsi"/>
          <w:sz w:val="20"/>
          <w:szCs w:val="20"/>
        </w:rPr>
        <w:t>maks 1</w:t>
      </w:r>
      <w:r w:rsidRPr="00A04AA5">
        <w:rPr>
          <w:rFonts w:asciiTheme="majorHAnsi" w:hAnsiTheme="majorHAnsi" w:cstheme="majorHAnsi"/>
          <w:sz w:val="20"/>
          <w:szCs w:val="20"/>
        </w:rPr>
        <w:t xml:space="preserve"> A4 side</w:t>
      </w:r>
      <w:r w:rsidR="00AF28FC" w:rsidRPr="00A04AA5">
        <w:rPr>
          <w:rFonts w:asciiTheme="majorHAnsi" w:hAnsiTheme="majorHAnsi" w:cstheme="majorHAnsi"/>
          <w:sz w:val="20"/>
          <w:szCs w:val="20"/>
        </w:rPr>
        <w:t xml:space="preserve"> </w:t>
      </w:r>
      <w:r w:rsidR="00006788">
        <w:rPr>
          <w:rFonts w:asciiTheme="majorHAnsi" w:hAnsiTheme="majorHAnsi" w:cstheme="majorHAnsi"/>
          <w:sz w:val="20"/>
          <w:szCs w:val="20"/>
        </w:rPr>
        <w:t>totalt</w:t>
      </w:r>
      <w:r w:rsidR="00B95267">
        <w:rPr>
          <w:rFonts w:asciiTheme="majorHAnsi" w:hAnsiTheme="majorHAnsi" w:cstheme="majorHAnsi"/>
          <w:sz w:val="20"/>
          <w:szCs w:val="20"/>
        </w:rPr>
        <w:t xml:space="preserve"> </w:t>
      </w:r>
      <w:r w:rsidR="00B95267" w:rsidRPr="00291ED7">
        <w:rPr>
          <w:rFonts w:asciiTheme="majorHAnsi" w:hAnsiTheme="majorHAnsi" w:cstheme="majorHAnsi"/>
          <w:b/>
          <w:bCs/>
          <w:sz w:val="20"/>
          <w:szCs w:val="20"/>
        </w:rPr>
        <w:t>pr. punkt</w:t>
      </w:r>
      <w:r w:rsidRPr="00A04AA5">
        <w:rPr>
          <w:rFonts w:asciiTheme="majorHAnsi" w:hAnsiTheme="majorHAnsi" w:cstheme="majorHAnsi"/>
          <w:sz w:val="20"/>
          <w:szCs w:val="20"/>
        </w:rPr>
        <w:t xml:space="preserve">. </w:t>
      </w:r>
      <w:r w:rsidR="00FA5CA6" w:rsidRPr="00A04AA5">
        <w:rPr>
          <w:rFonts w:asciiTheme="majorHAnsi" w:hAnsiTheme="majorHAnsi" w:cstheme="majorHAnsi"/>
          <w:sz w:val="20"/>
          <w:szCs w:val="20"/>
        </w:rPr>
        <w:t>Alle spørsmål må besvares</w:t>
      </w:r>
      <w:r w:rsidR="00715636" w:rsidRPr="00A04AA5">
        <w:rPr>
          <w:rFonts w:asciiTheme="majorHAnsi" w:hAnsiTheme="majorHAnsi" w:cstheme="majorHAnsi"/>
          <w:sz w:val="20"/>
          <w:szCs w:val="20"/>
        </w:rPr>
        <w:t xml:space="preserve"> for at skjemaet skal evalueres.</w:t>
      </w:r>
      <w:r w:rsidR="007A5BF6" w:rsidRPr="00A04AA5">
        <w:rPr>
          <w:rFonts w:asciiTheme="majorHAnsi" w:hAnsiTheme="majorHAnsi" w:cstheme="majorHAnsi"/>
          <w:sz w:val="20"/>
          <w:szCs w:val="20"/>
        </w:rPr>
        <w:t xml:space="preserve"> Svarene må være i skrifttype </w:t>
      </w:r>
      <w:proofErr w:type="spellStart"/>
      <w:r w:rsidR="00A04AA5" w:rsidRPr="00A04AA5">
        <w:rPr>
          <w:rFonts w:asciiTheme="majorHAnsi" w:hAnsiTheme="majorHAnsi" w:cstheme="majorHAnsi"/>
          <w:sz w:val="20"/>
          <w:szCs w:val="20"/>
        </w:rPr>
        <w:t>Calibri</w:t>
      </w:r>
      <w:proofErr w:type="spellEnd"/>
      <w:r w:rsidR="00A04AA5" w:rsidRPr="00A04AA5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A04AA5" w:rsidRPr="00A04AA5">
        <w:rPr>
          <w:rFonts w:asciiTheme="majorHAnsi" w:hAnsiTheme="majorHAnsi" w:cstheme="majorHAnsi"/>
          <w:sz w:val="20"/>
          <w:szCs w:val="20"/>
        </w:rPr>
        <w:t>Light</w:t>
      </w:r>
      <w:proofErr w:type="spellEnd"/>
      <w:r w:rsidR="007A5BF6" w:rsidRPr="00A04AA5">
        <w:rPr>
          <w:rFonts w:asciiTheme="majorHAnsi" w:hAnsiTheme="majorHAnsi" w:cstheme="majorHAnsi"/>
          <w:sz w:val="20"/>
          <w:szCs w:val="20"/>
        </w:rPr>
        <w:t>, strl. 1</w:t>
      </w:r>
      <w:r w:rsidR="003C7744" w:rsidRPr="00A04AA5">
        <w:rPr>
          <w:rFonts w:asciiTheme="majorHAnsi" w:hAnsiTheme="majorHAnsi" w:cstheme="majorHAnsi"/>
          <w:sz w:val="20"/>
          <w:szCs w:val="20"/>
        </w:rPr>
        <w:t>0</w:t>
      </w:r>
      <w:r w:rsidR="007A5BF6" w:rsidRPr="00A04AA5">
        <w:rPr>
          <w:rFonts w:asciiTheme="majorHAnsi" w:hAnsiTheme="majorHAnsi" w:cstheme="majorHAnsi"/>
          <w:sz w:val="20"/>
          <w:szCs w:val="20"/>
        </w:rPr>
        <w:t xml:space="preserve"> og linjeavstand 1,</w:t>
      </w:r>
      <w:r w:rsidR="000979B2" w:rsidRPr="00A04AA5">
        <w:rPr>
          <w:rFonts w:asciiTheme="majorHAnsi" w:hAnsiTheme="majorHAnsi" w:cstheme="majorHAnsi"/>
          <w:sz w:val="20"/>
          <w:szCs w:val="20"/>
        </w:rPr>
        <w:t>00</w:t>
      </w:r>
      <w:r w:rsidR="007A5BF6" w:rsidRPr="00A04AA5">
        <w:rPr>
          <w:rFonts w:asciiTheme="majorHAnsi" w:hAnsiTheme="majorHAnsi" w:cstheme="majorHAnsi"/>
          <w:sz w:val="20"/>
          <w:szCs w:val="20"/>
        </w:rPr>
        <w:t>.</w:t>
      </w:r>
      <w:r w:rsidR="00B0539A" w:rsidRPr="00A04AA5">
        <w:rPr>
          <w:rFonts w:asciiTheme="majorHAnsi" w:hAnsiTheme="majorHAnsi" w:cstheme="majorHAnsi"/>
          <w:sz w:val="20"/>
          <w:szCs w:val="20"/>
        </w:rPr>
        <w:t xml:space="preserve"> Maks kolonne bredde på besvarelse boksen er 12,47 cm. </w:t>
      </w:r>
      <w:r w:rsidR="00824964" w:rsidRPr="00A04AA5">
        <w:rPr>
          <w:rFonts w:asciiTheme="majorHAnsi" w:hAnsiTheme="majorHAnsi" w:cstheme="majorHAnsi"/>
          <w:sz w:val="20"/>
          <w:szCs w:val="20"/>
        </w:rPr>
        <w:t>Vedlegg</w:t>
      </w:r>
      <w:r w:rsidR="00B0539A" w:rsidRPr="00A04AA5">
        <w:rPr>
          <w:rFonts w:asciiTheme="majorHAnsi" w:hAnsiTheme="majorHAnsi" w:cstheme="majorHAnsi"/>
          <w:sz w:val="20"/>
          <w:szCs w:val="20"/>
        </w:rPr>
        <w:t xml:space="preserve"> </w:t>
      </w:r>
      <w:r w:rsidR="00E076D6">
        <w:rPr>
          <w:rFonts w:asciiTheme="majorHAnsi" w:hAnsiTheme="majorHAnsi" w:cstheme="majorHAnsi"/>
          <w:sz w:val="20"/>
          <w:szCs w:val="20"/>
        </w:rPr>
        <w:t>A2</w:t>
      </w:r>
      <w:r w:rsidR="00793AD6">
        <w:rPr>
          <w:rFonts w:asciiTheme="majorHAnsi" w:hAnsiTheme="majorHAnsi" w:cstheme="majorHAnsi"/>
          <w:sz w:val="20"/>
          <w:szCs w:val="20"/>
        </w:rPr>
        <w:t>B</w:t>
      </w:r>
      <w:r w:rsidR="00B0539A" w:rsidRPr="00A04AA5">
        <w:rPr>
          <w:rFonts w:asciiTheme="majorHAnsi" w:hAnsiTheme="majorHAnsi" w:cstheme="majorHAnsi"/>
          <w:sz w:val="20"/>
          <w:szCs w:val="20"/>
        </w:rPr>
        <w:t xml:space="preserve"> må sendes tilbake som </w:t>
      </w:r>
      <w:r w:rsidR="00B0539A" w:rsidRPr="00331371">
        <w:rPr>
          <w:rFonts w:asciiTheme="majorHAnsi" w:hAnsiTheme="majorHAnsi" w:cstheme="majorHAnsi"/>
          <w:b/>
          <w:bCs/>
          <w:i/>
          <w:iCs/>
          <w:sz w:val="20"/>
          <w:szCs w:val="20"/>
        </w:rPr>
        <w:t xml:space="preserve">MS </w:t>
      </w:r>
      <w:r w:rsidR="00824964" w:rsidRPr="00331371">
        <w:rPr>
          <w:rFonts w:asciiTheme="majorHAnsi" w:hAnsiTheme="majorHAnsi" w:cstheme="majorHAnsi"/>
          <w:b/>
          <w:bCs/>
          <w:i/>
          <w:iCs/>
          <w:sz w:val="20"/>
          <w:szCs w:val="20"/>
        </w:rPr>
        <w:t>W</w:t>
      </w:r>
      <w:r w:rsidR="00B0539A" w:rsidRPr="00331371">
        <w:rPr>
          <w:rFonts w:asciiTheme="majorHAnsi" w:hAnsiTheme="majorHAnsi" w:cstheme="majorHAnsi"/>
          <w:b/>
          <w:bCs/>
          <w:i/>
          <w:iCs/>
          <w:sz w:val="20"/>
          <w:szCs w:val="20"/>
        </w:rPr>
        <w:t xml:space="preserve">ord </w:t>
      </w:r>
      <w:proofErr w:type="spellStart"/>
      <w:r w:rsidR="00B0539A" w:rsidRPr="00331371">
        <w:rPr>
          <w:rFonts w:asciiTheme="majorHAnsi" w:hAnsiTheme="majorHAnsi" w:cstheme="majorHAnsi"/>
          <w:b/>
          <w:bCs/>
          <w:i/>
          <w:iCs/>
          <w:sz w:val="20"/>
          <w:szCs w:val="20"/>
        </w:rPr>
        <w:t>docx</w:t>
      </w:r>
      <w:proofErr w:type="spellEnd"/>
      <w:r w:rsidR="00B0539A" w:rsidRPr="00331371">
        <w:rPr>
          <w:rFonts w:asciiTheme="majorHAnsi" w:hAnsiTheme="majorHAnsi" w:cstheme="majorHAnsi"/>
          <w:b/>
          <w:bCs/>
          <w:i/>
          <w:iCs/>
          <w:sz w:val="20"/>
          <w:szCs w:val="20"/>
        </w:rPr>
        <w:t xml:space="preserve"> fil</w:t>
      </w:r>
    </w:p>
    <w:p w14:paraId="5E6B2FC3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E29E80C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40516DB2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45B375F3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0118DA7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F92C46A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67CB95F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B02A106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04B6589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DCC158D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648757B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D3D275B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ACD7D35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DB9135C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1637A72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0717BAE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F673429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9C7459C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7050611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85C10B8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CF8D774" w14:textId="729EB241" w:rsidR="005236BD" w:rsidRPr="009A6BBB" w:rsidRDefault="00141780" w:rsidP="005236BD">
      <w:pPr>
        <w:spacing w:after="0" w:line="240" w:lineRule="exact"/>
        <w:rPr>
          <w:rFonts w:asciiTheme="majorHAnsi" w:hAnsiTheme="majorHAnsi" w:cstheme="majorHAnsi"/>
          <w:sz w:val="14"/>
          <w:szCs w:val="14"/>
        </w:rPr>
      </w:pPr>
      <w:r w:rsidRPr="009A6BBB">
        <w:rPr>
          <w:rFonts w:asciiTheme="majorHAnsi" w:hAnsiTheme="majorHAnsi" w:cstheme="majorHAnsi"/>
          <w:sz w:val="14"/>
          <w:szCs w:val="14"/>
        </w:rPr>
        <w:lastRenderedPageBreak/>
        <w:t>(Info</w:t>
      </w:r>
      <w:r w:rsidR="00D64003" w:rsidRPr="009A6BBB">
        <w:rPr>
          <w:rFonts w:asciiTheme="majorHAnsi" w:hAnsiTheme="majorHAnsi" w:cstheme="majorHAnsi"/>
          <w:sz w:val="14"/>
          <w:szCs w:val="14"/>
        </w:rPr>
        <w:t>rmasjons r</w:t>
      </w:r>
      <w:r w:rsidR="003E5203" w:rsidRPr="009A6BBB">
        <w:rPr>
          <w:rFonts w:asciiTheme="majorHAnsi" w:hAnsiTheme="majorHAnsi" w:cstheme="majorHAnsi"/>
          <w:sz w:val="14"/>
          <w:szCs w:val="14"/>
        </w:rPr>
        <w:t>egler</w:t>
      </w:r>
      <w:r w:rsidRPr="009A6BBB">
        <w:rPr>
          <w:rFonts w:asciiTheme="majorHAnsi" w:hAnsiTheme="majorHAnsi" w:cstheme="majorHAnsi"/>
          <w:sz w:val="14"/>
          <w:szCs w:val="14"/>
        </w:rPr>
        <w:t>: celle</w:t>
      </w:r>
      <w:r w:rsidR="00D425B2" w:rsidRPr="009A6BBB">
        <w:rPr>
          <w:rFonts w:asciiTheme="majorHAnsi" w:hAnsiTheme="majorHAnsi" w:cstheme="majorHAnsi"/>
          <w:sz w:val="14"/>
          <w:szCs w:val="14"/>
        </w:rPr>
        <w:t xml:space="preserve"> høyden</w:t>
      </w:r>
      <w:r w:rsidRPr="009A6BBB">
        <w:rPr>
          <w:rFonts w:asciiTheme="majorHAnsi" w:hAnsiTheme="majorHAnsi" w:cstheme="majorHAnsi"/>
          <w:sz w:val="14"/>
          <w:szCs w:val="14"/>
        </w:rPr>
        <w:t xml:space="preserve"> kan just</w:t>
      </w:r>
      <w:r w:rsidR="00DB606D" w:rsidRPr="009A6BBB">
        <w:rPr>
          <w:rFonts w:asciiTheme="majorHAnsi" w:hAnsiTheme="majorHAnsi" w:cstheme="majorHAnsi"/>
          <w:sz w:val="14"/>
          <w:szCs w:val="14"/>
        </w:rPr>
        <w:t xml:space="preserve">eres etter behov, </w:t>
      </w:r>
      <w:r w:rsidR="00CC466E" w:rsidRPr="009A6BBB">
        <w:rPr>
          <w:rFonts w:asciiTheme="majorHAnsi" w:hAnsiTheme="majorHAnsi" w:cstheme="majorHAnsi"/>
          <w:sz w:val="14"/>
          <w:szCs w:val="14"/>
        </w:rPr>
        <w:t>løsningsforslaget</w:t>
      </w:r>
      <w:r w:rsidR="00685B7E" w:rsidRPr="009A6BBB">
        <w:rPr>
          <w:rFonts w:asciiTheme="majorHAnsi" w:hAnsiTheme="majorHAnsi" w:cstheme="majorHAnsi"/>
          <w:sz w:val="14"/>
          <w:szCs w:val="14"/>
        </w:rPr>
        <w:t xml:space="preserve"> må ikke </w:t>
      </w:r>
      <w:r w:rsidR="00AD0D4C" w:rsidRPr="009A6BBB">
        <w:rPr>
          <w:rFonts w:asciiTheme="majorHAnsi" w:hAnsiTheme="majorHAnsi" w:cstheme="majorHAnsi"/>
          <w:sz w:val="14"/>
          <w:szCs w:val="14"/>
        </w:rPr>
        <w:t>overst</w:t>
      </w:r>
      <w:r w:rsidR="007556F1" w:rsidRPr="009A6BBB">
        <w:rPr>
          <w:rFonts w:asciiTheme="majorHAnsi" w:hAnsiTheme="majorHAnsi" w:cstheme="majorHAnsi"/>
          <w:sz w:val="14"/>
          <w:szCs w:val="14"/>
        </w:rPr>
        <w:t>ige mer</w:t>
      </w:r>
      <w:r w:rsidR="00685B7E" w:rsidRPr="009A6BBB">
        <w:rPr>
          <w:rFonts w:asciiTheme="majorHAnsi" w:hAnsiTheme="majorHAnsi" w:cstheme="majorHAnsi"/>
          <w:sz w:val="14"/>
          <w:szCs w:val="14"/>
        </w:rPr>
        <w:t xml:space="preserve"> en </w:t>
      </w:r>
      <w:r w:rsidR="003C7744" w:rsidRPr="009A6BBB">
        <w:rPr>
          <w:rFonts w:asciiTheme="majorHAnsi" w:hAnsiTheme="majorHAnsi" w:cstheme="majorHAnsi"/>
          <w:sz w:val="14"/>
          <w:szCs w:val="14"/>
        </w:rPr>
        <w:t>1</w:t>
      </w:r>
      <w:r w:rsidR="00282250" w:rsidRPr="009A6BBB">
        <w:rPr>
          <w:rFonts w:asciiTheme="majorHAnsi" w:hAnsiTheme="majorHAnsi" w:cstheme="majorHAnsi"/>
          <w:sz w:val="14"/>
          <w:szCs w:val="14"/>
        </w:rPr>
        <w:t>A4</w:t>
      </w:r>
      <w:r w:rsidR="007556F1" w:rsidRPr="009A6BBB">
        <w:rPr>
          <w:rFonts w:asciiTheme="majorHAnsi" w:hAnsiTheme="majorHAnsi" w:cstheme="majorHAnsi"/>
          <w:bCs/>
          <w:sz w:val="14"/>
          <w:szCs w:val="14"/>
        </w:rPr>
        <w:t>.</w:t>
      </w:r>
      <w:r w:rsidR="00282250" w:rsidRPr="009A6BBB">
        <w:rPr>
          <w:rFonts w:asciiTheme="majorHAnsi" w:hAnsiTheme="majorHAnsi" w:cstheme="majorHAnsi"/>
          <w:sz w:val="14"/>
          <w:szCs w:val="14"/>
        </w:rPr>
        <w:t>)</w:t>
      </w:r>
    </w:p>
    <w:tbl>
      <w:tblPr>
        <w:tblStyle w:val="Tabellrutenett"/>
        <w:tblW w:w="10226" w:type="dxa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 w:firstRow="1" w:lastRow="0" w:firstColumn="1" w:lastColumn="0" w:noHBand="0" w:noVBand="1"/>
      </w:tblPr>
      <w:tblGrid>
        <w:gridCol w:w="3155"/>
        <w:gridCol w:w="7071"/>
      </w:tblGrid>
      <w:tr w:rsidR="000C155A" w:rsidRPr="00A04AA5" w14:paraId="0FE9E638" w14:textId="77777777" w:rsidTr="00291ED7">
        <w:trPr>
          <w:trHeight w:val="13225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483DFD36" w14:textId="77777777" w:rsidR="002C6387" w:rsidRDefault="00EA2133" w:rsidP="00EA2133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A2B-1</w:t>
            </w:r>
            <w:r w:rsidR="002C6387">
              <w:rPr>
                <w:rFonts w:asciiTheme="majorHAnsi" w:hAnsiTheme="majorHAnsi" w:cstheme="majorHAnsi"/>
                <w:b/>
                <w:sz w:val="16"/>
                <w:szCs w:val="16"/>
              </w:rPr>
              <w:t>:</w:t>
            </w:r>
          </w:p>
          <w:p w14:paraId="0F7C776F" w14:textId="41ADEBDB" w:rsidR="000C155A" w:rsidRPr="00EA2133" w:rsidRDefault="00CF0D78" w:rsidP="00EA2133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A213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Beskrivelse </w:t>
            </w:r>
            <w:r w:rsidR="003313B0" w:rsidRPr="00EA213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for </w:t>
            </w:r>
            <w:r w:rsidR="00EC4843" w:rsidRPr="00EA2133">
              <w:rPr>
                <w:rFonts w:asciiTheme="majorHAnsi" w:hAnsiTheme="majorHAnsi" w:cstheme="majorHAnsi"/>
                <w:b/>
                <w:sz w:val="16"/>
                <w:szCs w:val="16"/>
              </w:rPr>
              <w:t>tilbuds</w:t>
            </w:r>
            <w:r w:rsidR="003313B0" w:rsidRPr="00EA2133">
              <w:rPr>
                <w:rFonts w:asciiTheme="majorHAnsi" w:hAnsiTheme="majorHAnsi" w:cstheme="majorHAnsi"/>
                <w:b/>
                <w:sz w:val="16"/>
                <w:szCs w:val="16"/>
              </w:rPr>
              <w:t>forslaget.</w:t>
            </w:r>
            <w:r w:rsidR="00F4742C" w:rsidRPr="00EA213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(plankart og snittkart sendes som eget vedlegg)</w:t>
            </w:r>
          </w:p>
          <w:p w14:paraId="4C019A6E" w14:textId="799B8229" w:rsidR="00F4742C" w:rsidRPr="00B821A0" w:rsidRDefault="00F4742C" w:rsidP="00F4742C">
            <w:pPr>
              <w:pStyle w:val="Listeavsnitt"/>
              <w:ind w:left="360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7071" w:type="dxa"/>
            <w:shd w:val="clear" w:color="auto" w:fill="E2EFD9" w:themeFill="accent6" w:themeFillTint="33"/>
          </w:tcPr>
          <w:p w14:paraId="748E3DE8" w14:textId="6CBF2D7A" w:rsidR="000C155A" w:rsidRPr="00A04AA5" w:rsidRDefault="009C060C" w:rsidP="000979B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  <w:r w:rsidR="00B96E6C" w:rsidRPr="00A04AA5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</w:tc>
      </w:tr>
    </w:tbl>
    <w:p w14:paraId="5A56C893" w14:textId="77777777" w:rsidR="00EF3D62" w:rsidRDefault="00EF3D62" w:rsidP="00142D22">
      <w:pPr>
        <w:spacing w:after="0" w:line="240" w:lineRule="exact"/>
        <w:rPr>
          <w:rFonts w:asciiTheme="majorHAnsi" w:hAnsiTheme="majorHAnsi" w:cstheme="majorHAnsi"/>
          <w:sz w:val="20"/>
          <w:szCs w:val="20"/>
        </w:rPr>
      </w:pPr>
    </w:p>
    <w:p w14:paraId="57E8D346" w14:textId="0F50B8FE" w:rsidR="00EF3D62" w:rsidRPr="00291ED7" w:rsidRDefault="00EF3D62" w:rsidP="00142D22">
      <w:pPr>
        <w:spacing w:after="0" w:line="240" w:lineRule="exact"/>
        <w:rPr>
          <w:rFonts w:asciiTheme="majorHAnsi" w:hAnsiTheme="majorHAnsi" w:cstheme="majorHAnsi"/>
          <w:sz w:val="14"/>
          <w:szCs w:val="14"/>
        </w:rPr>
      </w:pPr>
      <w:r w:rsidRPr="009A6BBB">
        <w:rPr>
          <w:rFonts w:asciiTheme="majorHAnsi" w:hAnsiTheme="majorHAnsi" w:cstheme="majorHAnsi"/>
          <w:sz w:val="14"/>
          <w:szCs w:val="14"/>
        </w:rPr>
        <w:lastRenderedPageBreak/>
        <w:t>(Informasjons regler: celle høyden kan justeres etter behov, løsningsforslaget må ikke overstige mer en 1A4</w:t>
      </w:r>
      <w:r w:rsidRPr="009A6BBB">
        <w:rPr>
          <w:rFonts w:asciiTheme="majorHAnsi" w:hAnsiTheme="majorHAnsi" w:cstheme="majorHAnsi"/>
          <w:bCs/>
          <w:sz w:val="14"/>
          <w:szCs w:val="14"/>
        </w:rPr>
        <w:t>.</w:t>
      </w:r>
      <w:r w:rsidRPr="009A6BBB">
        <w:rPr>
          <w:rFonts w:asciiTheme="majorHAnsi" w:hAnsiTheme="majorHAnsi" w:cstheme="majorHAnsi"/>
          <w:sz w:val="14"/>
          <w:szCs w:val="14"/>
        </w:rPr>
        <w:t>)</w:t>
      </w:r>
    </w:p>
    <w:tbl>
      <w:tblPr>
        <w:tblStyle w:val="Tabellrutenett"/>
        <w:tblW w:w="10226" w:type="dxa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 w:firstRow="1" w:lastRow="0" w:firstColumn="1" w:lastColumn="0" w:noHBand="0" w:noVBand="1"/>
      </w:tblPr>
      <w:tblGrid>
        <w:gridCol w:w="3155"/>
        <w:gridCol w:w="7071"/>
      </w:tblGrid>
      <w:tr w:rsidR="00F20205" w:rsidRPr="00A04AA5" w14:paraId="36624136" w14:textId="77777777" w:rsidTr="00291ED7">
        <w:trPr>
          <w:trHeight w:val="13210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1255C508" w14:textId="77777777" w:rsidR="002C6387" w:rsidRDefault="00EA2133" w:rsidP="00EA2133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A2B-2</w:t>
            </w:r>
            <w:r w:rsidR="002C6387">
              <w:rPr>
                <w:rFonts w:asciiTheme="majorHAnsi" w:hAnsiTheme="majorHAnsi" w:cstheme="majorHAnsi"/>
                <w:b/>
                <w:sz w:val="16"/>
                <w:szCs w:val="16"/>
              </w:rPr>
              <w:t>:</w:t>
            </w:r>
          </w:p>
          <w:p w14:paraId="4AF5ADB5" w14:textId="4D1DFBE8" w:rsidR="00F20205" w:rsidRPr="00EA2133" w:rsidRDefault="00F20205" w:rsidP="00EA2133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A2133">
              <w:rPr>
                <w:rFonts w:asciiTheme="majorHAnsi" w:hAnsiTheme="majorHAnsi" w:cstheme="majorHAnsi"/>
                <w:b/>
                <w:sz w:val="16"/>
                <w:szCs w:val="16"/>
              </w:rPr>
              <w:t>Hvordan vil selve hoved leveransen gjennomføres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4E15D391" w14:textId="77777777" w:rsidR="00F20205" w:rsidRPr="00A04AA5" w:rsidRDefault="00F20205" w:rsidP="00C07D1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</w:tbl>
    <w:p w14:paraId="2562D95F" w14:textId="77777777" w:rsidR="00F20205" w:rsidRPr="00A04AA5" w:rsidRDefault="00F20205" w:rsidP="00142D22">
      <w:pPr>
        <w:spacing w:after="0" w:line="240" w:lineRule="exact"/>
        <w:rPr>
          <w:rFonts w:asciiTheme="majorHAnsi" w:hAnsiTheme="majorHAnsi" w:cstheme="majorHAnsi"/>
          <w:sz w:val="20"/>
          <w:szCs w:val="20"/>
        </w:rPr>
      </w:pPr>
    </w:p>
    <w:sectPr w:rsidR="00F20205" w:rsidRPr="00A04AA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BB7B6" w14:textId="77777777" w:rsidR="00107EBA" w:rsidRDefault="00107EBA" w:rsidP="00B5612D">
      <w:pPr>
        <w:spacing w:after="0" w:line="240" w:lineRule="auto"/>
      </w:pPr>
      <w:r>
        <w:separator/>
      </w:r>
    </w:p>
  </w:endnote>
  <w:endnote w:type="continuationSeparator" w:id="0">
    <w:p w14:paraId="5C863E8E" w14:textId="77777777" w:rsidR="00107EBA" w:rsidRDefault="00107EBA" w:rsidP="00B5612D">
      <w:pPr>
        <w:spacing w:after="0" w:line="240" w:lineRule="auto"/>
      </w:pPr>
      <w:r>
        <w:continuationSeparator/>
      </w:r>
    </w:p>
  </w:endnote>
  <w:endnote w:type="continuationNotice" w:id="1">
    <w:p w14:paraId="0BCC444E" w14:textId="77777777" w:rsidR="00107EBA" w:rsidRDefault="00107E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6"/>
        <w:szCs w:val="16"/>
      </w:rPr>
      <w:id w:val="-417797121"/>
      <w:docPartObj>
        <w:docPartGallery w:val="Page Numbers (Bottom of Page)"/>
        <w:docPartUnique/>
      </w:docPartObj>
    </w:sdtPr>
    <w:sdtContent>
      <w:sdt>
        <w:sdtPr>
          <w:rPr>
            <w:rFonts w:asciiTheme="majorHAnsi" w:hAnsiTheme="majorHAnsi" w:cstheme="majorBid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9B11C5A" w14:textId="0DDD081B" w:rsidR="003E28B2" w:rsidRPr="009D1748" w:rsidRDefault="003E28B2">
            <w:pPr>
              <w:pStyle w:val="Bunntekst"/>
              <w:jc w:val="right"/>
              <w:rPr>
                <w:rFonts w:asciiTheme="majorHAnsi" w:hAnsiTheme="majorHAnsi" w:cstheme="majorHAnsi"/>
                <w:sz w:val="16"/>
                <w:szCs w:val="16"/>
              </w:rPr>
            </w:pPr>
            <w:r w:rsidRPr="009D1748">
              <w:rPr>
                <w:rFonts w:asciiTheme="majorHAnsi" w:hAnsiTheme="majorHAnsi" w:cstheme="majorHAnsi"/>
                <w:sz w:val="16"/>
                <w:szCs w:val="16"/>
              </w:rPr>
              <w:t xml:space="preserve">Side 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begin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instrText>PAGE</w:instrTex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separate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end"/>
            </w:r>
            <w:r w:rsidRPr="009D1748">
              <w:rPr>
                <w:rFonts w:asciiTheme="majorHAnsi" w:hAnsiTheme="majorHAnsi" w:cstheme="majorHAnsi"/>
                <w:sz w:val="16"/>
                <w:szCs w:val="16"/>
              </w:rPr>
              <w:t xml:space="preserve"> av 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begin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instrText>NUMPAGES</w:instrTex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separate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8BC68C5" w14:textId="0E324EB3" w:rsidR="002C1442" w:rsidRPr="00945610" w:rsidRDefault="00945610">
    <w:pPr>
      <w:pStyle w:val="Bunntekst"/>
      <w:rPr>
        <w:rFonts w:asciiTheme="majorHAnsi" w:hAnsiTheme="majorHAnsi" w:cstheme="majorHAnsi"/>
        <w:sz w:val="16"/>
        <w:szCs w:val="16"/>
      </w:rPr>
    </w:pPr>
    <w:r w:rsidRPr="00945610">
      <w:rPr>
        <w:rFonts w:asciiTheme="majorHAnsi" w:hAnsiTheme="majorHAnsi" w:cstheme="majorHAnsi"/>
        <w:sz w:val="16"/>
        <w:szCs w:val="16"/>
      </w:rPr>
      <w:t xml:space="preserve">Versjon </w:t>
    </w:r>
    <w:r w:rsidR="00291ED7">
      <w:rPr>
        <w:rFonts w:asciiTheme="majorHAnsi" w:hAnsiTheme="majorHAnsi" w:cstheme="majorHAnsi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8BB49" w14:textId="77777777" w:rsidR="00107EBA" w:rsidRDefault="00107EBA" w:rsidP="00B5612D">
      <w:pPr>
        <w:spacing w:after="0" w:line="240" w:lineRule="auto"/>
      </w:pPr>
      <w:r>
        <w:separator/>
      </w:r>
    </w:p>
  </w:footnote>
  <w:footnote w:type="continuationSeparator" w:id="0">
    <w:p w14:paraId="60DC8DA7" w14:textId="77777777" w:rsidR="00107EBA" w:rsidRDefault="00107EBA" w:rsidP="00B5612D">
      <w:pPr>
        <w:spacing w:after="0" w:line="240" w:lineRule="auto"/>
      </w:pPr>
      <w:r>
        <w:continuationSeparator/>
      </w:r>
    </w:p>
  </w:footnote>
  <w:footnote w:type="continuationNotice" w:id="1">
    <w:p w14:paraId="2C1899E2" w14:textId="77777777" w:rsidR="00107EBA" w:rsidRDefault="00107E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7BD08" w14:textId="402A31A2" w:rsidR="00AB70FE" w:rsidRPr="00A04AA5" w:rsidRDefault="00AB70FE" w:rsidP="00AB70FE">
    <w:pPr>
      <w:spacing w:after="0"/>
      <w:jc w:val="right"/>
      <w:rPr>
        <w:rFonts w:asciiTheme="majorHAnsi" w:hAnsiTheme="majorHAnsi" w:cstheme="majorHAnsi"/>
        <w:bCs/>
        <w:sz w:val="16"/>
        <w:szCs w:val="16"/>
      </w:rPr>
    </w:pPr>
    <w:r w:rsidRPr="00A04AA5">
      <w:rPr>
        <w:rFonts w:asciiTheme="majorHAnsi" w:hAnsiTheme="majorHAnsi" w:cstheme="majorHAnsi"/>
        <w:noProof/>
      </w:rPr>
      <w:drawing>
        <wp:anchor distT="0" distB="0" distL="114300" distR="114300" simplePos="0" relativeHeight="251658241" behindDoc="1" locked="0" layoutInCell="1" allowOverlap="1" wp14:anchorId="1420A9B7" wp14:editId="1E6A7A4A">
          <wp:simplePos x="0" y="0"/>
          <wp:positionH relativeFrom="margin">
            <wp:posOffset>-110964</wp:posOffset>
          </wp:positionH>
          <wp:positionV relativeFrom="paragraph">
            <wp:posOffset>-285750</wp:posOffset>
          </wp:positionV>
          <wp:extent cx="1010396" cy="447558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10396" cy="4475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16F8" w:rsidRPr="00A04AA5">
      <w:rPr>
        <w:rFonts w:asciiTheme="majorHAnsi" w:hAnsiTheme="majorHAnsi" w:cstheme="majorHAnsi"/>
      </w:rPr>
      <w:t xml:space="preserve"> </w:t>
    </w:r>
    <w:r w:rsidR="00BA38E0">
      <w:rPr>
        <w:rFonts w:asciiTheme="majorHAnsi" w:hAnsiTheme="majorHAnsi" w:cstheme="majorHAnsi"/>
        <w:sz w:val="16"/>
        <w:szCs w:val="16"/>
      </w:rPr>
      <w:t>Vedlegg A2B Tildelingskriteria</w:t>
    </w:r>
  </w:p>
  <w:p w14:paraId="6B094F8A" w14:textId="3398F5E7" w:rsidR="00E64A28" w:rsidRPr="00A04AA5" w:rsidRDefault="00131DF3" w:rsidP="00E64A28">
    <w:pPr>
      <w:spacing w:after="0"/>
      <w:jc w:val="right"/>
      <w:rPr>
        <w:rFonts w:asciiTheme="majorHAnsi" w:hAnsiTheme="majorHAnsi" w:cstheme="majorHAnsi"/>
        <w:bCs/>
        <w:sz w:val="16"/>
        <w:szCs w:val="16"/>
      </w:rPr>
    </w:pPr>
    <w:r>
      <w:rPr>
        <w:rFonts w:asciiTheme="majorHAnsi" w:hAnsiTheme="majorHAnsi" w:cstheme="majorHAnsi"/>
        <w:bCs/>
        <w:sz w:val="16"/>
        <w:szCs w:val="16"/>
      </w:rPr>
      <w:t xml:space="preserve">løsningsforslag </w:t>
    </w:r>
    <w:r w:rsidR="00813F73">
      <w:rPr>
        <w:rFonts w:asciiTheme="majorHAnsi" w:hAnsiTheme="majorHAnsi" w:cstheme="majorHAnsi"/>
        <w:bCs/>
        <w:sz w:val="16"/>
        <w:szCs w:val="16"/>
      </w:rPr>
      <w:t>hoved leveranse</w:t>
    </w:r>
    <w:r w:rsidR="00E64A28">
      <w:rPr>
        <w:rFonts w:asciiTheme="majorHAnsi" w:hAnsiTheme="majorHAnsi" w:cstheme="majorHAnsi"/>
        <w:bCs/>
        <w:sz w:val="16"/>
        <w:szCs w:val="16"/>
      </w:rPr>
      <w:t xml:space="preserve"> sak nr. 202</w:t>
    </w:r>
    <w:r w:rsidR="00CE4BAA">
      <w:rPr>
        <w:rFonts w:asciiTheme="majorHAnsi" w:hAnsiTheme="majorHAnsi" w:cstheme="majorHAnsi"/>
        <w:bCs/>
        <w:sz w:val="16"/>
        <w:szCs w:val="16"/>
      </w:rPr>
      <w:t>6</w:t>
    </w:r>
    <w:r w:rsidR="00E64A28">
      <w:rPr>
        <w:rFonts w:asciiTheme="majorHAnsi" w:hAnsiTheme="majorHAnsi" w:cstheme="majorHAnsi"/>
        <w:bCs/>
        <w:sz w:val="16"/>
        <w:szCs w:val="16"/>
      </w:rPr>
      <w:t>/</w:t>
    </w:r>
    <w:r w:rsidR="00CE4BAA">
      <w:rPr>
        <w:rFonts w:asciiTheme="majorHAnsi" w:hAnsiTheme="majorHAnsi" w:cstheme="majorHAnsi"/>
        <w:bCs/>
        <w:sz w:val="16"/>
        <w:szCs w:val="16"/>
      </w:rPr>
      <w:t>2468</w:t>
    </w:r>
  </w:p>
  <w:p w14:paraId="135EB780" w14:textId="02B9355D" w:rsidR="00AB70FE" w:rsidRPr="00AB70FE" w:rsidRDefault="00AB70FE" w:rsidP="00AB70FE">
    <w:pPr>
      <w:tabs>
        <w:tab w:val="center" w:pos="4536"/>
        <w:tab w:val="right" w:pos="9072"/>
      </w:tabs>
      <w:rPr>
        <w:rFonts w:ascii="Arial" w:eastAsia="Arial" w:hAnsi="Arial" w:cs="Times New Roman"/>
        <w:sz w:val="20"/>
        <w:szCs w:val="24"/>
      </w:rPr>
    </w:pPr>
    <w:r w:rsidRPr="001D7BCF">
      <w:rPr>
        <w:rFonts w:ascii="Arial" w:eastAsia="Arial" w:hAnsi="Arial" w:cs="Times New Roman"/>
        <w:noProof/>
        <w:sz w:val="20"/>
        <w:szCs w:val="24"/>
        <w:lang w:eastAsia="nb-N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583635" wp14:editId="283C24B9">
              <wp:simplePos x="0" y="0"/>
              <wp:positionH relativeFrom="margin">
                <wp:posOffset>-125730</wp:posOffset>
              </wp:positionH>
              <wp:positionV relativeFrom="paragraph">
                <wp:posOffset>83024</wp:posOffset>
              </wp:positionV>
              <wp:extent cx="5852160" cy="7315"/>
              <wp:effectExtent l="0" t="0" r="34290" b="31115"/>
              <wp:wrapNone/>
              <wp:docPr id="8" name="Rett linj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2160" cy="731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70AD47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Rett linje 8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70ad47" strokeweight=".5pt" from="-9.9pt,6.55pt" to="450.9pt,7.15pt" w14:anchorId="3B5DD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10D"/>
    <w:multiLevelType w:val="hybridMultilevel"/>
    <w:tmpl w:val="DACC5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41C0D"/>
    <w:multiLevelType w:val="hybridMultilevel"/>
    <w:tmpl w:val="ACA272C6"/>
    <w:lvl w:ilvl="0" w:tplc="2440F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36B21"/>
    <w:multiLevelType w:val="hybridMultilevel"/>
    <w:tmpl w:val="5AE2F6D4"/>
    <w:lvl w:ilvl="0" w:tplc="062AFB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0493D"/>
    <w:multiLevelType w:val="hybridMultilevel"/>
    <w:tmpl w:val="FA46FF9E"/>
    <w:lvl w:ilvl="0" w:tplc="A8E63024">
      <w:start w:val="2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92BDD"/>
    <w:multiLevelType w:val="hybridMultilevel"/>
    <w:tmpl w:val="D360974E"/>
    <w:lvl w:ilvl="0" w:tplc="90E043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382855"/>
    <w:multiLevelType w:val="hybridMultilevel"/>
    <w:tmpl w:val="8BF250E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B0D72CB"/>
    <w:multiLevelType w:val="hybridMultilevel"/>
    <w:tmpl w:val="DA663B52"/>
    <w:lvl w:ilvl="0" w:tplc="6AEC4E7A">
      <w:start w:val="2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37946518">
    <w:abstractNumId w:val="2"/>
  </w:num>
  <w:num w:numId="2" w16cid:durableId="706569913">
    <w:abstractNumId w:val="0"/>
  </w:num>
  <w:num w:numId="3" w16cid:durableId="13117383">
    <w:abstractNumId w:val="6"/>
  </w:num>
  <w:num w:numId="4" w16cid:durableId="124662757">
    <w:abstractNumId w:val="1"/>
  </w:num>
  <w:num w:numId="5" w16cid:durableId="1320108861">
    <w:abstractNumId w:val="4"/>
  </w:num>
  <w:num w:numId="6" w16cid:durableId="1974561196">
    <w:abstractNumId w:val="5"/>
  </w:num>
  <w:num w:numId="7" w16cid:durableId="7641092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2D"/>
    <w:rsid w:val="000030EF"/>
    <w:rsid w:val="00006788"/>
    <w:rsid w:val="00016192"/>
    <w:rsid w:val="00030D5B"/>
    <w:rsid w:val="00033BA4"/>
    <w:rsid w:val="00040CE7"/>
    <w:rsid w:val="0004226C"/>
    <w:rsid w:val="00045D2D"/>
    <w:rsid w:val="00053410"/>
    <w:rsid w:val="00054FD5"/>
    <w:rsid w:val="00057316"/>
    <w:rsid w:val="00057678"/>
    <w:rsid w:val="000652E9"/>
    <w:rsid w:val="000670C2"/>
    <w:rsid w:val="000678C9"/>
    <w:rsid w:val="00075741"/>
    <w:rsid w:val="00092B35"/>
    <w:rsid w:val="00096141"/>
    <w:rsid w:val="000979B2"/>
    <w:rsid w:val="000B4E02"/>
    <w:rsid w:val="000C155A"/>
    <w:rsid w:val="000E46DE"/>
    <w:rsid w:val="00107EBA"/>
    <w:rsid w:val="00122116"/>
    <w:rsid w:val="00131DF3"/>
    <w:rsid w:val="00141780"/>
    <w:rsid w:val="00142D22"/>
    <w:rsid w:val="00176D49"/>
    <w:rsid w:val="001D2A32"/>
    <w:rsid w:val="001E1F41"/>
    <w:rsid w:val="001E5C53"/>
    <w:rsid w:val="0021121A"/>
    <w:rsid w:val="00216964"/>
    <w:rsid w:val="002221A5"/>
    <w:rsid w:val="00226245"/>
    <w:rsid w:val="00230BE5"/>
    <w:rsid w:val="00246206"/>
    <w:rsid w:val="002743A8"/>
    <w:rsid w:val="00282250"/>
    <w:rsid w:val="0028565C"/>
    <w:rsid w:val="00291ED7"/>
    <w:rsid w:val="00297D88"/>
    <w:rsid w:val="002C1442"/>
    <w:rsid w:val="002C6387"/>
    <w:rsid w:val="002D4AF2"/>
    <w:rsid w:val="002E08BD"/>
    <w:rsid w:val="0031637B"/>
    <w:rsid w:val="00317350"/>
    <w:rsid w:val="00322A2E"/>
    <w:rsid w:val="00322CC1"/>
    <w:rsid w:val="00331371"/>
    <w:rsid w:val="003313B0"/>
    <w:rsid w:val="003364BA"/>
    <w:rsid w:val="00342325"/>
    <w:rsid w:val="0035771A"/>
    <w:rsid w:val="003646CE"/>
    <w:rsid w:val="0037632C"/>
    <w:rsid w:val="00381B31"/>
    <w:rsid w:val="00382DB4"/>
    <w:rsid w:val="00385A10"/>
    <w:rsid w:val="00385E60"/>
    <w:rsid w:val="003A14DF"/>
    <w:rsid w:val="003B0D6C"/>
    <w:rsid w:val="003B7FBB"/>
    <w:rsid w:val="003C7744"/>
    <w:rsid w:val="003C7782"/>
    <w:rsid w:val="003E28B2"/>
    <w:rsid w:val="003E5203"/>
    <w:rsid w:val="003F7AB8"/>
    <w:rsid w:val="00400404"/>
    <w:rsid w:val="00402C8D"/>
    <w:rsid w:val="0041395B"/>
    <w:rsid w:val="004176E2"/>
    <w:rsid w:val="00447EB4"/>
    <w:rsid w:val="0046088C"/>
    <w:rsid w:val="0048595C"/>
    <w:rsid w:val="004B0356"/>
    <w:rsid w:val="004D07D9"/>
    <w:rsid w:val="004F520A"/>
    <w:rsid w:val="00514408"/>
    <w:rsid w:val="005236BD"/>
    <w:rsid w:val="00581B23"/>
    <w:rsid w:val="00585192"/>
    <w:rsid w:val="00595546"/>
    <w:rsid w:val="005A0E32"/>
    <w:rsid w:val="005A1A81"/>
    <w:rsid w:val="005B3F23"/>
    <w:rsid w:val="005B7187"/>
    <w:rsid w:val="005C1DC9"/>
    <w:rsid w:val="005D0425"/>
    <w:rsid w:val="005D6048"/>
    <w:rsid w:val="005E020F"/>
    <w:rsid w:val="005F20F3"/>
    <w:rsid w:val="005F44C5"/>
    <w:rsid w:val="005F5B02"/>
    <w:rsid w:val="006168F3"/>
    <w:rsid w:val="006204EF"/>
    <w:rsid w:val="00631AB8"/>
    <w:rsid w:val="00642C6C"/>
    <w:rsid w:val="0064560E"/>
    <w:rsid w:val="00650322"/>
    <w:rsid w:val="006525E1"/>
    <w:rsid w:val="0066031B"/>
    <w:rsid w:val="00660CB3"/>
    <w:rsid w:val="00685B7E"/>
    <w:rsid w:val="00687420"/>
    <w:rsid w:val="006F540D"/>
    <w:rsid w:val="006F59CA"/>
    <w:rsid w:val="006F69B8"/>
    <w:rsid w:val="00715636"/>
    <w:rsid w:val="00733B65"/>
    <w:rsid w:val="00750A54"/>
    <w:rsid w:val="00751D8D"/>
    <w:rsid w:val="007556F1"/>
    <w:rsid w:val="00767634"/>
    <w:rsid w:val="0078284C"/>
    <w:rsid w:val="00785589"/>
    <w:rsid w:val="00785635"/>
    <w:rsid w:val="00793AD6"/>
    <w:rsid w:val="0079624F"/>
    <w:rsid w:val="007A3A9D"/>
    <w:rsid w:val="007A5BF6"/>
    <w:rsid w:val="007B1069"/>
    <w:rsid w:val="007B7084"/>
    <w:rsid w:val="007D1666"/>
    <w:rsid w:val="007F6230"/>
    <w:rsid w:val="007F78AE"/>
    <w:rsid w:val="00804D27"/>
    <w:rsid w:val="00807C90"/>
    <w:rsid w:val="00807E56"/>
    <w:rsid w:val="00811F1D"/>
    <w:rsid w:val="00813F73"/>
    <w:rsid w:val="0081402B"/>
    <w:rsid w:val="008200E3"/>
    <w:rsid w:val="00824964"/>
    <w:rsid w:val="008256D8"/>
    <w:rsid w:val="00826060"/>
    <w:rsid w:val="008266E9"/>
    <w:rsid w:val="00831CB4"/>
    <w:rsid w:val="00843554"/>
    <w:rsid w:val="0085215E"/>
    <w:rsid w:val="008577F4"/>
    <w:rsid w:val="0086436D"/>
    <w:rsid w:val="008A2548"/>
    <w:rsid w:val="008A6A15"/>
    <w:rsid w:val="00905383"/>
    <w:rsid w:val="00916C36"/>
    <w:rsid w:val="00924ADE"/>
    <w:rsid w:val="00945610"/>
    <w:rsid w:val="00947978"/>
    <w:rsid w:val="00960EC8"/>
    <w:rsid w:val="0097259C"/>
    <w:rsid w:val="009846A0"/>
    <w:rsid w:val="009926DC"/>
    <w:rsid w:val="009A6BBB"/>
    <w:rsid w:val="009C060C"/>
    <w:rsid w:val="009D1748"/>
    <w:rsid w:val="009D3FD5"/>
    <w:rsid w:val="009D4311"/>
    <w:rsid w:val="009E1EF3"/>
    <w:rsid w:val="009E2A4B"/>
    <w:rsid w:val="00A04AA5"/>
    <w:rsid w:val="00A24CA0"/>
    <w:rsid w:val="00A267C1"/>
    <w:rsid w:val="00A34207"/>
    <w:rsid w:val="00A60398"/>
    <w:rsid w:val="00A86F99"/>
    <w:rsid w:val="00A94E50"/>
    <w:rsid w:val="00A9686F"/>
    <w:rsid w:val="00AB29AF"/>
    <w:rsid w:val="00AB70FE"/>
    <w:rsid w:val="00AC72DD"/>
    <w:rsid w:val="00AD0D4C"/>
    <w:rsid w:val="00AE0D7F"/>
    <w:rsid w:val="00AE3A84"/>
    <w:rsid w:val="00AE594E"/>
    <w:rsid w:val="00AF18B6"/>
    <w:rsid w:val="00AF28FC"/>
    <w:rsid w:val="00AF48B2"/>
    <w:rsid w:val="00B0539A"/>
    <w:rsid w:val="00B24170"/>
    <w:rsid w:val="00B24492"/>
    <w:rsid w:val="00B32A2E"/>
    <w:rsid w:val="00B551F9"/>
    <w:rsid w:val="00B5612D"/>
    <w:rsid w:val="00B5797A"/>
    <w:rsid w:val="00B80676"/>
    <w:rsid w:val="00B821A0"/>
    <w:rsid w:val="00B95267"/>
    <w:rsid w:val="00B96E6C"/>
    <w:rsid w:val="00BA38E0"/>
    <w:rsid w:val="00BC0EBA"/>
    <w:rsid w:val="00BC4F43"/>
    <w:rsid w:val="00BC5274"/>
    <w:rsid w:val="00BF5666"/>
    <w:rsid w:val="00C12D88"/>
    <w:rsid w:val="00C15C57"/>
    <w:rsid w:val="00C16110"/>
    <w:rsid w:val="00C427BA"/>
    <w:rsid w:val="00C43885"/>
    <w:rsid w:val="00C438D4"/>
    <w:rsid w:val="00C72A8B"/>
    <w:rsid w:val="00C77245"/>
    <w:rsid w:val="00C77DDD"/>
    <w:rsid w:val="00C95BC4"/>
    <w:rsid w:val="00CC466E"/>
    <w:rsid w:val="00CE16F8"/>
    <w:rsid w:val="00CE4BAA"/>
    <w:rsid w:val="00CF0D78"/>
    <w:rsid w:val="00CF21E0"/>
    <w:rsid w:val="00D123DC"/>
    <w:rsid w:val="00D23CB0"/>
    <w:rsid w:val="00D3414A"/>
    <w:rsid w:val="00D425B2"/>
    <w:rsid w:val="00D5334B"/>
    <w:rsid w:val="00D64003"/>
    <w:rsid w:val="00D65E29"/>
    <w:rsid w:val="00D72E96"/>
    <w:rsid w:val="00D83452"/>
    <w:rsid w:val="00D93CC7"/>
    <w:rsid w:val="00D9699F"/>
    <w:rsid w:val="00DB50C8"/>
    <w:rsid w:val="00DB606D"/>
    <w:rsid w:val="00DC0435"/>
    <w:rsid w:val="00DE0C52"/>
    <w:rsid w:val="00DE33B8"/>
    <w:rsid w:val="00DE5005"/>
    <w:rsid w:val="00E005BB"/>
    <w:rsid w:val="00E076D6"/>
    <w:rsid w:val="00E16735"/>
    <w:rsid w:val="00E24F15"/>
    <w:rsid w:val="00E549B8"/>
    <w:rsid w:val="00E576F3"/>
    <w:rsid w:val="00E64A28"/>
    <w:rsid w:val="00E70E2E"/>
    <w:rsid w:val="00E82753"/>
    <w:rsid w:val="00E866EF"/>
    <w:rsid w:val="00E929C5"/>
    <w:rsid w:val="00E9795C"/>
    <w:rsid w:val="00EA2133"/>
    <w:rsid w:val="00EB6E5E"/>
    <w:rsid w:val="00EB73F3"/>
    <w:rsid w:val="00EC4843"/>
    <w:rsid w:val="00EE40A3"/>
    <w:rsid w:val="00EF3D62"/>
    <w:rsid w:val="00EF626A"/>
    <w:rsid w:val="00F042E2"/>
    <w:rsid w:val="00F179B9"/>
    <w:rsid w:val="00F20205"/>
    <w:rsid w:val="00F369E0"/>
    <w:rsid w:val="00F40ABF"/>
    <w:rsid w:val="00F4387A"/>
    <w:rsid w:val="00F4742C"/>
    <w:rsid w:val="00F57159"/>
    <w:rsid w:val="00F662F8"/>
    <w:rsid w:val="00F67E6E"/>
    <w:rsid w:val="00F761CC"/>
    <w:rsid w:val="00F806D7"/>
    <w:rsid w:val="00F824DF"/>
    <w:rsid w:val="00FA1202"/>
    <w:rsid w:val="00FA243C"/>
    <w:rsid w:val="00FA5CA6"/>
    <w:rsid w:val="00FC2C8F"/>
    <w:rsid w:val="00FC55DE"/>
    <w:rsid w:val="00FD0E9C"/>
    <w:rsid w:val="00FD2C45"/>
    <w:rsid w:val="00FF424B"/>
    <w:rsid w:val="1DD78B5C"/>
    <w:rsid w:val="23B152B1"/>
    <w:rsid w:val="251DADF1"/>
    <w:rsid w:val="4BDDE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72379A"/>
  <w15:chartTrackingRefBased/>
  <w15:docId w15:val="{DFFA9196-D36D-4A4F-9B5A-5902916C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D62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B56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B56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5612D"/>
  </w:style>
  <w:style w:type="paragraph" w:styleId="Bunntekst">
    <w:name w:val="footer"/>
    <w:basedOn w:val="Normal"/>
    <w:link w:val="BunntekstTegn"/>
    <w:uiPriority w:val="99"/>
    <w:unhideWhenUsed/>
    <w:rsid w:val="00B56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5612D"/>
  </w:style>
  <w:style w:type="paragraph" w:styleId="Listeavsnitt">
    <w:name w:val="List Paragraph"/>
    <w:aliases w:val="Lister"/>
    <w:basedOn w:val="Normal"/>
    <w:uiPriority w:val="34"/>
    <w:qFormat/>
    <w:rsid w:val="00D93CC7"/>
    <w:pPr>
      <w:ind w:left="720"/>
      <w:contextualSpacing/>
    </w:pPr>
  </w:style>
  <w:style w:type="paragraph" w:styleId="Revisjon">
    <w:name w:val="Revision"/>
    <w:hidden/>
    <w:uiPriority w:val="99"/>
    <w:semiHidden/>
    <w:rsid w:val="00AF48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c90ca3-7db4-4e54-b056-3bfa4333fb36">
      <Terms xmlns="http://schemas.microsoft.com/office/infopath/2007/PartnerControls"/>
    </lcf76f155ced4ddcb4097134ff3c332f>
    <TaxCatchAll xmlns="833b01ff-ee6e-495b-ba8a-7b3e70fe981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5BD6214CB3E469D3ACFF0B646BDDC" ma:contentTypeVersion="11" ma:contentTypeDescription="Create a new document." ma:contentTypeScope="" ma:versionID="1bfb9921872ae5d6461fb621ae89a1ea">
  <xsd:schema xmlns:xsd="http://www.w3.org/2001/XMLSchema" xmlns:xs="http://www.w3.org/2001/XMLSchema" xmlns:p="http://schemas.microsoft.com/office/2006/metadata/properties" xmlns:ns2="b8c90ca3-7db4-4e54-b056-3bfa4333fb36" xmlns:ns3="833b01ff-ee6e-495b-ba8a-7b3e70fe9813" targetNamespace="http://schemas.microsoft.com/office/2006/metadata/properties" ma:root="true" ma:fieldsID="d8b69e279e835e1f572c9ca1b36594b6" ns2:_="" ns3:_="">
    <xsd:import namespace="b8c90ca3-7db4-4e54-b056-3bfa4333fb36"/>
    <xsd:import namespace="833b01ff-ee6e-495b-ba8a-7b3e70fe9813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0ca3-7db4-4e54-b056-3bfa4333fb3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1c8aafb2-5bc2-4d12-93cc-b1226093b7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b01ff-ee6e-495b-ba8a-7b3e70fe981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e220caaf-5c0c-44ed-b074-b7caa402d2b2}" ma:internalName="TaxCatchAll" ma:showField="CatchAllData" ma:web="833b01ff-ee6e-495b-ba8a-7b3e70fe98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A3902A-FEF1-4596-8326-6113180A9548}">
  <ds:schemaRefs>
    <ds:schemaRef ds:uri="http://schemas.microsoft.com/office/2006/metadata/properties"/>
    <ds:schemaRef ds:uri="http://schemas.microsoft.com/office/infopath/2007/PartnerControls"/>
    <ds:schemaRef ds:uri="b8c90ca3-7db4-4e54-b056-3bfa4333fb36"/>
    <ds:schemaRef ds:uri="833b01ff-ee6e-495b-ba8a-7b3e70fe9813"/>
  </ds:schemaRefs>
</ds:datastoreItem>
</file>

<file path=customXml/itemProps2.xml><?xml version="1.0" encoding="utf-8"?>
<ds:datastoreItem xmlns:ds="http://schemas.openxmlformats.org/officeDocument/2006/customXml" ds:itemID="{E7832F13-BDDC-4A1A-BB39-86764B976C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F75EA3-2710-404C-9D00-15574A9F3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FEFE81-090E-4950-9D37-34BBEB931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c90ca3-7db4-4e54-b056-3bfa4333fb36"/>
    <ds:schemaRef ds:uri="833b01ff-ee6e-495b-ba8a-7b3e70fe98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302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Giessing Kallevik Rødde</dc:creator>
  <cp:keywords/>
  <dc:description/>
  <cp:lastModifiedBy>Rob Sahlqeath</cp:lastModifiedBy>
  <cp:revision>203</cp:revision>
  <dcterms:created xsi:type="dcterms:W3CDTF">2023-12-15T03:21:00Z</dcterms:created>
  <dcterms:modified xsi:type="dcterms:W3CDTF">2026-08-27T13:33:00Z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0x0101008315BD6214CB3E469D3ACFF0B646BDDC</vt:lpwstr>
  </property>
  <property fmtid="{D5CDD505-2E9C-101B-9397-08002B2CF9AE}" pid="3" name="MediaServiceImageTags">
    <vt:lpwstr/>
  </property>
</Properties>
</file>